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174B" w14:textId="31D0A7F5" w:rsidR="0076430C" w:rsidRDefault="007F765C">
      <w:r>
        <w:rPr>
          <w:noProof/>
        </w:rPr>
        <w:drawing>
          <wp:anchor distT="0" distB="0" distL="114300" distR="114300" simplePos="0" relativeHeight="251658240" behindDoc="0" locked="0" layoutInCell="1" allowOverlap="1" wp14:anchorId="0298354A" wp14:editId="184B1552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334250" cy="5038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6430C" w:rsidSect="007F76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4F0A" w14:textId="77777777" w:rsidR="0017491C" w:rsidRDefault="0017491C" w:rsidP="0017491C">
      <w:pPr>
        <w:spacing w:after="0" w:line="240" w:lineRule="auto"/>
      </w:pPr>
      <w:r>
        <w:separator/>
      </w:r>
    </w:p>
  </w:endnote>
  <w:endnote w:type="continuationSeparator" w:id="0">
    <w:p w14:paraId="3A591B2A" w14:textId="77777777" w:rsidR="0017491C" w:rsidRDefault="0017491C" w:rsidP="0017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09F4" w14:textId="77777777" w:rsidR="0017491C" w:rsidRDefault="0017491C" w:rsidP="0017491C">
      <w:pPr>
        <w:spacing w:after="0" w:line="240" w:lineRule="auto"/>
      </w:pPr>
      <w:r>
        <w:separator/>
      </w:r>
    </w:p>
  </w:footnote>
  <w:footnote w:type="continuationSeparator" w:id="0">
    <w:p w14:paraId="623D213C" w14:textId="77777777" w:rsidR="0017491C" w:rsidRDefault="0017491C" w:rsidP="00174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5C"/>
    <w:rsid w:val="0017491C"/>
    <w:rsid w:val="00511C6D"/>
    <w:rsid w:val="0076430C"/>
    <w:rsid w:val="007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3E6E8"/>
  <w15:chartTrackingRefBased/>
  <w15:docId w15:val="{A3794BD7-F885-430E-AF0C-ADE2A705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8607E.E224AD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Madson, Patricia L CIV USARMY CENWP (USA)</dc:creator>
  <cp:keywords/>
  <dc:description/>
  <cp:lastModifiedBy>Madson, Patricia L CIV USARMY CENWP (USA)</cp:lastModifiedBy>
  <cp:revision>1</cp:revision>
  <dcterms:created xsi:type="dcterms:W3CDTF">2022-05-10T22:46:00Z</dcterms:created>
  <dcterms:modified xsi:type="dcterms:W3CDTF">2022-05-10T22:57:00Z</dcterms:modified>
</cp:coreProperties>
</file>